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157A7" w:rsidP="001157A7">
      <w:pPr>
        <w:jc w:val="right"/>
        <w:rPr>
          <w:lang w:val="ru-RU"/>
        </w:rPr>
      </w:pPr>
      <w:r>
        <w:rPr>
          <w:lang w:val="ru-RU"/>
        </w:rPr>
        <w:t>Дело № 2-1479-0602/2025</w:t>
      </w:r>
    </w:p>
    <w:p w:rsidR="001157A7" w:rsidP="00E40221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РЕШЕНИЕ</w:t>
      </w:r>
    </w:p>
    <w:p w:rsidR="001157A7" w:rsidP="00E40221">
      <w:pPr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Именем Российской Федерации</w:t>
      </w:r>
    </w:p>
    <w:p w:rsidR="00C133D4" w:rsidRPr="00C133D4" w:rsidP="00E40221">
      <w:pPr>
        <w:pStyle w:val="BodyText"/>
        <w:ind w:right="-30"/>
        <w:jc w:val="center"/>
        <w:rPr>
          <w:i/>
          <w:sz w:val="28"/>
          <w:szCs w:val="28"/>
          <w:lang w:val="ru-RU"/>
        </w:rPr>
      </w:pPr>
      <w:r w:rsidRPr="00C133D4">
        <w:rPr>
          <w:sz w:val="28"/>
          <w:szCs w:val="28"/>
          <w:lang w:val="ru-RU"/>
        </w:rPr>
        <w:t>(</w:t>
      </w:r>
      <w:r w:rsidR="00E40221">
        <w:rPr>
          <w:sz w:val="28"/>
          <w:szCs w:val="28"/>
          <w:lang w:val="ru-RU"/>
        </w:rPr>
        <w:t xml:space="preserve">вводная и </w:t>
      </w:r>
      <w:r>
        <w:rPr>
          <w:sz w:val="28"/>
          <w:szCs w:val="28"/>
          <w:lang w:val="ru-RU"/>
        </w:rPr>
        <w:t>р</w:t>
      </w:r>
      <w:r w:rsidRPr="00C133D4">
        <w:rPr>
          <w:sz w:val="28"/>
          <w:szCs w:val="28"/>
          <w:lang w:val="ru-RU"/>
        </w:rPr>
        <w:t>езолютивная часть)</w:t>
      </w:r>
    </w:p>
    <w:p w:rsidR="00C133D4" w:rsidP="001157A7">
      <w:pPr>
        <w:ind w:firstLine="567"/>
        <w:jc w:val="center"/>
        <w:rPr>
          <w:sz w:val="28"/>
          <w:szCs w:val="28"/>
          <w:lang w:val="ru-RU" w:eastAsia="ru-RU"/>
        </w:rPr>
      </w:pPr>
    </w:p>
    <w:p w:rsidR="001157A7" w:rsidP="00E40221">
      <w:pPr>
        <w:ind w:right="-142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пгт. Пойковский</w:t>
      </w:r>
      <w:r>
        <w:rPr>
          <w:sz w:val="28"/>
          <w:szCs w:val="28"/>
          <w:lang w:val="ru-RU" w:eastAsia="ru-RU"/>
        </w:rPr>
        <w:tab/>
      </w:r>
      <w:r>
        <w:rPr>
          <w:sz w:val="28"/>
          <w:szCs w:val="28"/>
          <w:lang w:val="ru-RU" w:eastAsia="ru-RU"/>
        </w:rPr>
        <w:tab/>
      </w:r>
      <w:r>
        <w:rPr>
          <w:sz w:val="28"/>
          <w:szCs w:val="28"/>
          <w:lang w:val="ru-RU" w:eastAsia="ru-RU"/>
        </w:rPr>
        <w:tab/>
      </w:r>
      <w:r>
        <w:rPr>
          <w:sz w:val="28"/>
          <w:szCs w:val="28"/>
          <w:lang w:val="ru-RU" w:eastAsia="ru-RU"/>
        </w:rPr>
        <w:tab/>
      </w:r>
      <w:r>
        <w:rPr>
          <w:sz w:val="28"/>
          <w:szCs w:val="28"/>
          <w:lang w:val="ru-RU" w:eastAsia="ru-RU"/>
        </w:rPr>
        <w:tab/>
      </w:r>
      <w:r>
        <w:rPr>
          <w:sz w:val="28"/>
          <w:szCs w:val="28"/>
          <w:lang w:val="ru-RU" w:eastAsia="ru-RU"/>
        </w:rPr>
        <w:tab/>
      </w:r>
      <w:r>
        <w:rPr>
          <w:sz w:val="28"/>
          <w:szCs w:val="28"/>
          <w:lang w:val="ru-RU" w:eastAsia="ru-RU"/>
        </w:rPr>
        <w:tab/>
        <w:t xml:space="preserve">       10 июля 2025 года</w:t>
      </w:r>
    </w:p>
    <w:p w:rsidR="001157A7" w:rsidP="001157A7">
      <w:pPr>
        <w:ind w:right="-142"/>
        <w:jc w:val="both"/>
        <w:rPr>
          <w:sz w:val="28"/>
          <w:szCs w:val="28"/>
          <w:lang w:val="ru-RU" w:eastAsia="ru-RU"/>
        </w:rPr>
      </w:pPr>
    </w:p>
    <w:p w:rsidR="001157A7" w:rsidP="001157A7">
      <w:pPr>
        <w:ind w:right="-142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ab/>
        <w:t xml:space="preserve">Мировой судья судебного участка № 7 Нефтеюганского судебного района Ханты-Мансийского автономного округа - Югры  </w:t>
      </w:r>
      <w:r>
        <w:rPr>
          <w:sz w:val="28"/>
          <w:szCs w:val="28"/>
          <w:lang w:val="ru-RU" w:eastAsia="ru-RU"/>
        </w:rPr>
        <w:t xml:space="preserve">Е.В. Кёся, </w:t>
      </w:r>
    </w:p>
    <w:p w:rsidR="001157A7" w:rsidP="001157A7">
      <w:pPr>
        <w:ind w:right="-142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при секретаре Спицыной О.Н.,</w:t>
      </w:r>
    </w:p>
    <w:p w:rsidR="00E21522" w:rsidP="001157A7">
      <w:pPr>
        <w:ind w:right="-142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 участием представителя истца Мамедова Ш.Х.о., представителя ответчика Горбуновой Е.В.,</w:t>
      </w:r>
    </w:p>
    <w:p w:rsidR="00E21522" w:rsidRPr="00E21522" w:rsidP="00E21522">
      <w:pPr>
        <w:ind w:right="-142" w:firstLine="708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рассмотрев в открытом судебном заседании гражданское дело по иску Муниципального образования «Администрация городского поселен</w:t>
      </w:r>
      <w:r>
        <w:rPr>
          <w:sz w:val="28"/>
          <w:szCs w:val="28"/>
          <w:lang w:val="ru-RU" w:eastAsia="ru-RU"/>
        </w:rPr>
        <w:t xml:space="preserve">ия Пойковский» к  Кадырмятову Игорю Рафаиловичу   о </w:t>
      </w:r>
      <w:r w:rsidRPr="00E21522">
        <w:rPr>
          <w:sz w:val="28"/>
          <w:szCs w:val="28"/>
          <w:lang w:val="ru-RU" w:eastAsia="ru-RU"/>
        </w:rPr>
        <w:t>взыскании задолженности по договору аренды земельного участка,</w:t>
      </w:r>
      <w:r>
        <w:rPr>
          <w:sz w:val="28"/>
          <w:szCs w:val="28"/>
          <w:lang w:val="ru-RU" w:eastAsia="ru-RU"/>
        </w:rPr>
        <w:t xml:space="preserve"> пени,</w:t>
      </w:r>
    </w:p>
    <w:p w:rsidR="002B1D48" w:rsidRPr="006E0859" w:rsidP="00E21522">
      <w:pPr>
        <w:ind w:right="-142" w:firstLine="708"/>
        <w:jc w:val="both"/>
        <w:rPr>
          <w:sz w:val="28"/>
          <w:szCs w:val="28"/>
          <w:lang w:val="ru-RU" w:eastAsia="ru-RU"/>
        </w:rPr>
      </w:pPr>
      <w:r w:rsidRPr="006E0859">
        <w:rPr>
          <w:sz w:val="28"/>
          <w:szCs w:val="28"/>
          <w:lang w:val="ru-RU" w:eastAsia="ru-RU"/>
        </w:rPr>
        <w:t>На основании изложенного, руководствуясь ст</w:t>
      </w:r>
      <w:r w:rsidR="00792D98">
        <w:rPr>
          <w:sz w:val="28"/>
          <w:szCs w:val="28"/>
          <w:lang w:val="ru-RU" w:eastAsia="ru-RU"/>
        </w:rPr>
        <w:t>. 194-199</w:t>
      </w:r>
      <w:r w:rsidR="006E0859">
        <w:rPr>
          <w:sz w:val="28"/>
          <w:szCs w:val="28"/>
          <w:lang w:val="ru-RU" w:eastAsia="ru-RU"/>
        </w:rPr>
        <w:t xml:space="preserve"> ГПК РФ</w:t>
      </w:r>
      <w:r w:rsidRPr="006E0859">
        <w:rPr>
          <w:sz w:val="28"/>
          <w:szCs w:val="28"/>
          <w:lang w:val="ru-RU" w:eastAsia="ru-RU"/>
        </w:rPr>
        <w:t>, мировой судья,</w:t>
      </w:r>
    </w:p>
    <w:p w:rsidR="001157A7" w:rsidP="00792D98">
      <w:pPr>
        <w:jc w:val="center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РЕШИЛ:</w:t>
      </w:r>
    </w:p>
    <w:p w:rsidR="00E21522" w:rsidP="00E21522">
      <w:pPr>
        <w:ind w:right="-142"/>
        <w:jc w:val="both"/>
        <w:rPr>
          <w:sz w:val="28"/>
          <w:szCs w:val="28"/>
          <w:lang w:val="ru-RU"/>
        </w:rPr>
      </w:pPr>
    </w:p>
    <w:p w:rsidR="00E21522" w:rsidRPr="00E21522" w:rsidP="00E21522">
      <w:pPr>
        <w:ind w:right="-142" w:firstLine="708"/>
        <w:jc w:val="both"/>
        <w:rPr>
          <w:sz w:val="28"/>
          <w:szCs w:val="28"/>
          <w:lang w:val="ru-RU" w:eastAsia="ru-RU"/>
        </w:rPr>
      </w:pPr>
      <w:r w:rsidRPr="00E21522">
        <w:rPr>
          <w:sz w:val="28"/>
          <w:szCs w:val="28"/>
          <w:lang w:val="ru-RU" w:eastAsia="ru-RU"/>
        </w:rPr>
        <w:t xml:space="preserve">исковые требования </w:t>
      </w:r>
      <w:r>
        <w:rPr>
          <w:sz w:val="28"/>
          <w:szCs w:val="28"/>
          <w:lang w:val="ru-RU" w:eastAsia="ru-RU"/>
        </w:rPr>
        <w:t xml:space="preserve">Муниципального образования «Администрация городского поселения Пойковский» к  Кадырмятову Игорю Рафаиловичу   о </w:t>
      </w:r>
      <w:r w:rsidRPr="00E21522">
        <w:rPr>
          <w:sz w:val="28"/>
          <w:szCs w:val="28"/>
          <w:lang w:val="ru-RU" w:eastAsia="ru-RU"/>
        </w:rPr>
        <w:t>взыскании задолженности по договору аренды земельного участка,</w:t>
      </w:r>
      <w:r>
        <w:rPr>
          <w:sz w:val="28"/>
          <w:szCs w:val="28"/>
          <w:lang w:val="ru-RU" w:eastAsia="ru-RU"/>
        </w:rPr>
        <w:t xml:space="preserve"> пени,</w:t>
      </w:r>
      <w:r w:rsidR="005A715D">
        <w:rPr>
          <w:sz w:val="28"/>
          <w:szCs w:val="28"/>
          <w:lang w:val="ru-RU" w:eastAsia="ru-RU"/>
        </w:rPr>
        <w:t xml:space="preserve"> - удовлетворить частично.</w:t>
      </w:r>
    </w:p>
    <w:p w:rsidR="00E21522" w:rsidP="004B7938">
      <w:pPr>
        <w:ind w:right="-142" w:firstLine="708"/>
        <w:jc w:val="both"/>
        <w:rPr>
          <w:sz w:val="28"/>
          <w:szCs w:val="28"/>
          <w:lang w:val="ru-RU" w:eastAsia="ru-RU"/>
        </w:rPr>
      </w:pPr>
      <w:r w:rsidRPr="00E21522">
        <w:rPr>
          <w:sz w:val="28"/>
          <w:szCs w:val="28"/>
          <w:lang w:val="ru-RU" w:eastAsia="ru-RU"/>
        </w:rPr>
        <w:t xml:space="preserve">Взыскать с Кадырмятова Игоря Рафаиловича, </w:t>
      </w:r>
      <w:r>
        <w:rPr>
          <w:sz w:val="28"/>
          <w:szCs w:val="28"/>
          <w:lang w:val="ru-RU" w:eastAsia="ru-RU"/>
        </w:rPr>
        <w:t>*</w:t>
      </w:r>
      <w:r w:rsidRPr="00E21522">
        <w:rPr>
          <w:sz w:val="28"/>
          <w:szCs w:val="28"/>
          <w:lang w:val="ru-RU" w:eastAsia="ru-RU"/>
        </w:rPr>
        <w:t xml:space="preserve"> года рождения, уроженца </w:t>
      </w:r>
      <w:r>
        <w:rPr>
          <w:sz w:val="28"/>
          <w:szCs w:val="28"/>
          <w:lang w:val="ru-RU" w:eastAsia="ru-RU"/>
        </w:rPr>
        <w:t>*</w:t>
      </w:r>
      <w:r w:rsidRPr="00E21522">
        <w:rPr>
          <w:sz w:val="28"/>
          <w:szCs w:val="28"/>
          <w:lang w:val="ru-RU" w:eastAsia="ru-RU"/>
        </w:rPr>
        <w:t xml:space="preserve">, зарегистрированного по адресу: </w:t>
      </w:r>
      <w:r>
        <w:rPr>
          <w:sz w:val="28"/>
          <w:szCs w:val="28"/>
          <w:lang w:val="ru-RU" w:eastAsia="ru-RU"/>
        </w:rPr>
        <w:t>*</w:t>
      </w:r>
      <w:r w:rsidRPr="00E21522">
        <w:rPr>
          <w:sz w:val="28"/>
          <w:szCs w:val="28"/>
          <w:lang w:val="ru-RU" w:eastAsia="ru-RU"/>
        </w:rPr>
        <w:t xml:space="preserve">, паспорт </w:t>
      </w:r>
      <w:r>
        <w:rPr>
          <w:sz w:val="28"/>
          <w:szCs w:val="28"/>
          <w:lang w:val="ru-RU" w:eastAsia="ru-RU"/>
        </w:rPr>
        <w:t>*</w:t>
      </w:r>
      <w:r w:rsidR="005A715D">
        <w:rPr>
          <w:sz w:val="28"/>
          <w:szCs w:val="28"/>
          <w:lang w:val="ru-RU" w:eastAsia="ru-RU"/>
        </w:rPr>
        <w:t xml:space="preserve"> г., </w:t>
      </w:r>
      <w:r w:rsidRPr="00E21522">
        <w:rPr>
          <w:sz w:val="28"/>
          <w:szCs w:val="28"/>
          <w:lang w:val="ru-RU" w:eastAsia="ru-RU"/>
        </w:rPr>
        <w:t xml:space="preserve">в пользу МУ «Администрация городского поселения Пойковский», адрес: 628331, ХМАО-Югра, Нефтеюганский район, пгт. Пойковский, мкрн.4, д.5 задолженность по договору аренды земель №121 от 26.09.2008 по </w:t>
      </w:r>
      <w:r w:rsidR="00881AD5">
        <w:rPr>
          <w:sz w:val="28"/>
          <w:szCs w:val="28"/>
          <w:lang w:val="ru-RU" w:eastAsia="ru-RU"/>
        </w:rPr>
        <w:t>арендной плате за период с 01.10</w:t>
      </w:r>
      <w:r w:rsidRPr="00E21522">
        <w:rPr>
          <w:sz w:val="28"/>
          <w:szCs w:val="28"/>
          <w:lang w:val="ru-RU" w:eastAsia="ru-RU"/>
        </w:rPr>
        <w:t xml:space="preserve">.2021 по </w:t>
      </w:r>
      <w:r w:rsidR="00A538E5">
        <w:rPr>
          <w:sz w:val="28"/>
          <w:szCs w:val="28"/>
          <w:lang w:val="ru-RU" w:eastAsia="ru-RU"/>
        </w:rPr>
        <w:t>30.12.2024</w:t>
      </w:r>
      <w:r w:rsidR="00AD0614">
        <w:rPr>
          <w:sz w:val="28"/>
          <w:szCs w:val="28"/>
          <w:lang w:val="ru-RU" w:eastAsia="ru-RU"/>
        </w:rPr>
        <w:t xml:space="preserve"> г. </w:t>
      </w:r>
      <w:r w:rsidR="00344025">
        <w:rPr>
          <w:sz w:val="28"/>
          <w:szCs w:val="28"/>
          <w:lang w:val="ru-RU" w:eastAsia="ru-RU"/>
        </w:rPr>
        <w:t xml:space="preserve">в размере </w:t>
      </w:r>
      <w:r w:rsidR="001F1E28">
        <w:rPr>
          <w:sz w:val="28"/>
          <w:szCs w:val="28"/>
          <w:lang w:val="ru-RU" w:eastAsia="ru-RU"/>
        </w:rPr>
        <w:t>4970 руб. 64 коп.</w:t>
      </w:r>
      <w:r w:rsidR="004B7938">
        <w:rPr>
          <w:sz w:val="28"/>
          <w:szCs w:val="28"/>
          <w:lang w:val="ru-RU" w:eastAsia="ru-RU"/>
        </w:rPr>
        <w:t>,</w:t>
      </w:r>
      <w:r w:rsidR="001F1E28">
        <w:rPr>
          <w:sz w:val="28"/>
          <w:szCs w:val="28"/>
          <w:lang w:val="ru-RU" w:eastAsia="ru-RU"/>
        </w:rPr>
        <w:t xml:space="preserve"> </w:t>
      </w:r>
      <w:r w:rsidRPr="00E21522">
        <w:rPr>
          <w:sz w:val="28"/>
          <w:szCs w:val="28"/>
          <w:lang w:val="ru-RU" w:eastAsia="ru-RU"/>
        </w:rPr>
        <w:t xml:space="preserve">пени за период с </w:t>
      </w:r>
      <w:r w:rsidR="00344025">
        <w:rPr>
          <w:sz w:val="28"/>
          <w:szCs w:val="28"/>
          <w:lang w:val="ru-RU" w:eastAsia="ru-RU"/>
        </w:rPr>
        <w:t>01.10</w:t>
      </w:r>
      <w:r w:rsidRPr="00E21522" w:rsidR="00344025">
        <w:rPr>
          <w:sz w:val="28"/>
          <w:szCs w:val="28"/>
          <w:lang w:val="ru-RU" w:eastAsia="ru-RU"/>
        </w:rPr>
        <w:t xml:space="preserve">.2021 по </w:t>
      </w:r>
      <w:r w:rsidR="00344025">
        <w:rPr>
          <w:sz w:val="28"/>
          <w:szCs w:val="28"/>
          <w:lang w:val="ru-RU" w:eastAsia="ru-RU"/>
        </w:rPr>
        <w:t>30.09.2024 г. в размере</w:t>
      </w:r>
      <w:r w:rsidR="004B7938">
        <w:rPr>
          <w:sz w:val="28"/>
          <w:szCs w:val="28"/>
          <w:lang w:val="ru-RU" w:eastAsia="ru-RU"/>
        </w:rPr>
        <w:t xml:space="preserve"> 1313 руб. 85 коп., всего 6284 рубля 49 копеек.</w:t>
      </w:r>
    </w:p>
    <w:p w:rsidR="00E21522" w:rsidP="004B7938">
      <w:pPr>
        <w:ind w:right="-142" w:firstLine="708"/>
        <w:jc w:val="both"/>
        <w:rPr>
          <w:sz w:val="28"/>
          <w:szCs w:val="28"/>
          <w:lang w:val="ru-RU" w:eastAsia="ru-RU"/>
        </w:rPr>
      </w:pPr>
      <w:r w:rsidRPr="00E21522">
        <w:rPr>
          <w:sz w:val="28"/>
          <w:szCs w:val="28"/>
          <w:lang w:val="ru-RU" w:eastAsia="ru-RU"/>
        </w:rPr>
        <w:t>Взыскать с Кадырмятова</w:t>
      </w:r>
      <w:r w:rsidRPr="00E21522">
        <w:rPr>
          <w:sz w:val="28"/>
          <w:szCs w:val="28"/>
          <w:lang w:val="ru-RU" w:eastAsia="ru-RU"/>
        </w:rPr>
        <w:t xml:space="preserve"> Игоря Рафаиловича, </w:t>
      </w:r>
      <w:r>
        <w:rPr>
          <w:sz w:val="28"/>
          <w:szCs w:val="28"/>
          <w:lang w:val="ru-RU" w:eastAsia="ru-RU"/>
        </w:rPr>
        <w:t>*</w:t>
      </w:r>
      <w:r w:rsidRPr="00E21522">
        <w:rPr>
          <w:sz w:val="28"/>
          <w:szCs w:val="28"/>
          <w:lang w:val="ru-RU" w:eastAsia="ru-RU"/>
        </w:rPr>
        <w:t xml:space="preserve"> года рождения, уроженца </w:t>
      </w:r>
      <w:r>
        <w:rPr>
          <w:sz w:val="28"/>
          <w:szCs w:val="28"/>
          <w:lang w:val="ru-RU" w:eastAsia="ru-RU"/>
        </w:rPr>
        <w:t>*</w:t>
      </w:r>
      <w:r w:rsidRPr="00E21522">
        <w:rPr>
          <w:sz w:val="28"/>
          <w:szCs w:val="28"/>
          <w:lang w:val="ru-RU" w:eastAsia="ru-RU"/>
        </w:rPr>
        <w:t xml:space="preserve">, зарегистрированного но адресу: </w:t>
      </w:r>
      <w:r>
        <w:rPr>
          <w:sz w:val="28"/>
          <w:szCs w:val="28"/>
          <w:lang w:val="ru-RU" w:eastAsia="ru-RU"/>
        </w:rPr>
        <w:t>*</w:t>
      </w:r>
      <w:r w:rsidRPr="00E21522">
        <w:rPr>
          <w:sz w:val="28"/>
          <w:szCs w:val="28"/>
          <w:lang w:val="ru-RU" w:eastAsia="ru-RU"/>
        </w:rPr>
        <w:t xml:space="preserve">, паспорт </w:t>
      </w:r>
      <w:r>
        <w:rPr>
          <w:sz w:val="28"/>
          <w:szCs w:val="28"/>
          <w:lang w:val="ru-RU" w:eastAsia="ru-RU"/>
        </w:rPr>
        <w:t>*</w:t>
      </w:r>
      <w:r w:rsidR="00C133D4">
        <w:rPr>
          <w:sz w:val="28"/>
          <w:szCs w:val="28"/>
          <w:lang w:val="ru-RU" w:eastAsia="ru-RU"/>
        </w:rPr>
        <w:t>.</w:t>
      </w:r>
      <w:r w:rsidRPr="00E21522">
        <w:rPr>
          <w:sz w:val="28"/>
          <w:szCs w:val="28"/>
          <w:lang w:val="ru-RU" w:eastAsia="ru-RU"/>
        </w:rPr>
        <w:t>,</w:t>
      </w:r>
      <w:r w:rsidRPr="00E21522">
        <w:rPr>
          <w:sz w:val="28"/>
          <w:szCs w:val="28"/>
          <w:lang w:val="ru-RU" w:eastAsia="ru-RU"/>
        </w:rPr>
        <w:t xml:space="preserve"> в пользу МУ «Администрация городского поселения Пойковский», адрес: 628331, ХМАО-Югра, Нефтеюганский район, пгт. Пойковский, мкрн.4, д.5 пени за нарушение сроков внесения арендной платы в размере 1/300 ключевой ставки Цен</w:t>
      </w:r>
      <w:r w:rsidRPr="00E21522">
        <w:rPr>
          <w:sz w:val="28"/>
          <w:szCs w:val="28"/>
          <w:lang w:val="ru-RU" w:eastAsia="ru-RU"/>
        </w:rPr>
        <w:t xml:space="preserve">трального Банка Российской Федерации за каждый день просрочки, начисляемые на сумму задолженности в размере </w:t>
      </w:r>
      <w:r w:rsidR="004B7938">
        <w:rPr>
          <w:sz w:val="28"/>
          <w:szCs w:val="28"/>
          <w:lang w:val="ru-RU" w:eastAsia="ru-RU"/>
        </w:rPr>
        <w:t xml:space="preserve">4970 руб. 64 коп., </w:t>
      </w:r>
      <w:r w:rsidRPr="00E21522">
        <w:rPr>
          <w:sz w:val="28"/>
          <w:szCs w:val="28"/>
          <w:lang w:val="ru-RU" w:eastAsia="ru-RU"/>
        </w:rPr>
        <w:t xml:space="preserve">начиная с 30.09.2024 </w:t>
      </w:r>
      <w:r w:rsidR="004B7938">
        <w:rPr>
          <w:sz w:val="28"/>
          <w:szCs w:val="28"/>
          <w:lang w:val="ru-RU" w:eastAsia="ru-RU"/>
        </w:rPr>
        <w:t xml:space="preserve">г. </w:t>
      </w:r>
      <w:r w:rsidRPr="00E21522">
        <w:rPr>
          <w:sz w:val="28"/>
          <w:szCs w:val="28"/>
          <w:lang w:val="ru-RU" w:eastAsia="ru-RU"/>
        </w:rPr>
        <w:t>по день фактического исполнения обязательства.</w:t>
      </w:r>
    </w:p>
    <w:p w:rsidR="00C133D4" w:rsidRPr="00C133D4" w:rsidP="00C133D4">
      <w:pPr>
        <w:ind w:right="-142" w:firstLine="708"/>
        <w:jc w:val="both"/>
        <w:rPr>
          <w:sz w:val="28"/>
          <w:szCs w:val="28"/>
          <w:lang w:val="ru-RU" w:eastAsia="ru-RU"/>
        </w:rPr>
      </w:pPr>
      <w:r w:rsidRPr="00C133D4">
        <w:rPr>
          <w:sz w:val="28"/>
          <w:szCs w:val="28"/>
          <w:lang w:val="ru-RU" w:eastAsia="ru-RU"/>
        </w:rPr>
        <w:t xml:space="preserve">Взыскать с </w:t>
      </w:r>
      <w:r>
        <w:rPr>
          <w:sz w:val="28"/>
          <w:szCs w:val="28"/>
          <w:lang w:val="ru-RU" w:eastAsia="ru-RU"/>
        </w:rPr>
        <w:t xml:space="preserve">Кадырмятова Игоря Рафаиловича </w:t>
      </w:r>
      <w:r w:rsidRPr="00C133D4">
        <w:rPr>
          <w:sz w:val="28"/>
          <w:szCs w:val="28"/>
          <w:lang w:val="ru-RU" w:eastAsia="ru-RU"/>
        </w:rPr>
        <w:t>в бюджет Нефтеюга</w:t>
      </w:r>
      <w:r w:rsidRPr="00C133D4">
        <w:rPr>
          <w:sz w:val="28"/>
          <w:szCs w:val="28"/>
          <w:lang w:val="ru-RU" w:eastAsia="ru-RU"/>
        </w:rPr>
        <w:t xml:space="preserve">нского района государственную пошлину в размере </w:t>
      </w:r>
      <w:r>
        <w:rPr>
          <w:sz w:val="28"/>
          <w:szCs w:val="28"/>
          <w:lang w:val="ru-RU" w:eastAsia="ru-RU"/>
        </w:rPr>
        <w:t>899</w:t>
      </w:r>
      <w:r w:rsidRPr="00C133D4">
        <w:rPr>
          <w:sz w:val="28"/>
          <w:szCs w:val="28"/>
          <w:lang w:val="ru-RU" w:eastAsia="ru-RU"/>
        </w:rPr>
        <w:t xml:space="preserve"> рублей.</w:t>
      </w:r>
    </w:p>
    <w:p w:rsidR="00E40221" w:rsidRPr="00E40221" w:rsidP="00E40221">
      <w:pPr>
        <w:ind w:right="-142" w:firstLine="708"/>
        <w:jc w:val="both"/>
        <w:rPr>
          <w:sz w:val="28"/>
          <w:szCs w:val="28"/>
          <w:lang w:val="ru-RU" w:eastAsia="ru-RU"/>
        </w:rPr>
      </w:pPr>
      <w:r w:rsidRPr="00E40221">
        <w:rPr>
          <w:sz w:val="28"/>
          <w:szCs w:val="28"/>
          <w:lang w:val="ru-RU" w:eastAsia="ru-RU"/>
        </w:rPr>
        <w:t>Разъяснить сторонам, что мировым судьей не составлено мотивированное решение суда по рассмотренному делу.   Лица, участвующие в деле, но не присутствовавшие в судебном заседании вправе в течение п</w:t>
      </w:r>
      <w:r w:rsidRPr="00E40221">
        <w:rPr>
          <w:sz w:val="28"/>
          <w:szCs w:val="28"/>
          <w:lang w:val="ru-RU" w:eastAsia="ru-RU"/>
        </w:rPr>
        <w:t xml:space="preserve">ятнадцати дней со </w:t>
      </w:r>
      <w:r w:rsidRPr="00E40221">
        <w:rPr>
          <w:sz w:val="28"/>
          <w:szCs w:val="28"/>
          <w:lang w:val="ru-RU" w:eastAsia="ru-RU"/>
        </w:rPr>
        <w:t xml:space="preserve">дня объявления резолютивной части решения суда обратиться к мировому судье судебного участка № 7 Нефтеюганского судебного района ХМАО-Югры с заявлением о составлении мотивированного решения суда, а лица, участвующие в судебном заседании, </w:t>
      </w:r>
      <w:r w:rsidRPr="00E40221">
        <w:rPr>
          <w:sz w:val="28"/>
          <w:szCs w:val="28"/>
          <w:lang w:val="ru-RU" w:eastAsia="ru-RU"/>
        </w:rPr>
        <w:t>в течение трех дней со дня объявления резолютивной части решения.</w:t>
      </w:r>
    </w:p>
    <w:p w:rsidR="00E40221" w:rsidRPr="00E40221" w:rsidP="00E40221">
      <w:pPr>
        <w:ind w:right="-142" w:firstLine="708"/>
        <w:jc w:val="both"/>
        <w:rPr>
          <w:sz w:val="28"/>
          <w:szCs w:val="28"/>
          <w:lang w:val="ru-RU" w:eastAsia="ru-RU"/>
        </w:rPr>
      </w:pPr>
      <w:r w:rsidRPr="00E40221">
        <w:rPr>
          <w:sz w:val="28"/>
          <w:szCs w:val="28"/>
          <w:lang w:val="ru-RU" w:eastAsia="ru-RU"/>
        </w:rPr>
        <w:t>Решение может быть обжаловано в апелляционном порядке в течение месяца в Нефтеюганский районный суд Ханты-Мансийского автономного округа - Югры с подачей жалобы через мирового судью.</w:t>
      </w:r>
    </w:p>
    <w:p w:rsidR="00E40221" w:rsidRPr="00E40221" w:rsidP="00E40221">
      <w:pPr>
        <w:ind w:right="-142" w:firstLine="708"/>
        <w:jc w:val="both"/>
        <w:rPr>
          <w:sz w:val="28"/>
          <w:szCs w:val="28"/>
          <w:lang w:val="ru-RU" w:eastAsia="ru-RU"/>
        </w:rPr>
      </w:pPr>
    </w:p>
    <w:p w:rsidR="00E40221" w:rsidRPr="00E40221" w:rsidP="00E40221">
      <w:pPr>
        <w:pStyle w:val="BodyText"/>
        <w:ind w:right="-30" w:firstLine="720"/>
        <w:rPr>
          <w:i/>
          <w:sz w:val="28"/>
          <w:szCs w:val="28"/>
          <w:lang w:val="ru-RU"/>
        </w:rPr>
      </w:pPr>
      <w:r w:rsidRPr="00E40221">
        <w:rPr>
          <w:sz w:val="28"/>
          <w:szCs w:val="28"/>
          <w:lang w:val="ru-RU"/>
        </w:rPr>
        <w:t xml:space="preserve">   </w:t>
      </w:r>
    </w:p>
    <w:p w:rsidR="00E40221" w:rsidRPr="00E40221" w:rsidP="00E40221">
      <w:pPr>
        <w:pStyle w:val="BodyText"/>
        <w:ind w:right="-30" w:firstLine="720"/>
        <w:rPr>
          <w:i/>
          <w:sz w:val="28"/>
          <w:szCs w:val="28"/>
          <w:lang w:val="ru-RU"/>
        </w:rPr>
      </w:pPr>
      <w:r w:rsidRPr="00E40221">
        <w:rPr>
          <w:sz w:val="28"/>
          <w:szCs w:val="28"/>
          <w:lang w:val="ru-RU"/>
        </w:rPr>
        <w:t xml:space="preserve">   Мировой судья                                                           Е.В. Кёся</w:t>
      </w:r>
    </w:p>
    <w:p w:rsidR="00E40221" w:rsidRPr="00E40221" w:rsidP="00E40221">
      <w:pPr>
        <w:pStyle w:val="BodyText"/>
        <w:ind w:right="-30" w:firstLine="720"/>
        <w:rPr>
          <w:i/>
          <w:sz w:val="28"/>
          <w:szCs w:val="28"/>
          <w:lang w:val="ru-RU"/>
        </w:rPr>
      </w:pPr>
    </w:p>
    <w:p w:rsidR="00E40221" w:rsidRPr="00E40221" w:rsidP="00E40221">
      <w:pPr>
        <w:pStyle w:val="BodyText"/>
        <w:ind w:right="-30" w:firstLine="720"/>
        <w:rPr>
          <w:i/>
          <w:sz w:val="28"/>
          <w:szCs w:val="28"/>
          <w:lang w:val="ru-RU"/>
        </w:rPr>
      </w:pPr>
    </w:p>
    <w:p w:rsidR="00E40221" w:rsidRPr="00E40221" w:rsidP="00E40221">
      <w:pPr>
        <w:pStyle w:val="BodyText"/>
        <w:ind w:right="-30" w:firstLine="720"/>
        <w:rPr>
          <w:i/>
          <w:sz w:val="28"/>
          <w:szCs w:val="28"/>
          <w:lang w:val="ru-RU"/>
        </w:rPr>
      </w:pPr>
    </w:p>
    <w:p w:rsidR="00E40221" w:rsidP="001157A7">
      <w:pPr>
        <w:spacing w:after="120"/>
        <w:jc w:val="both"/>
        <w:rPr>
          <w:sz w:val="28"/>
          <w:szCs w:val="28"/>
          <w:lang w:val="ru-RU"/>
        </w:rPr>
      </w:pPr>
    </w:p>
    <w:p w:rsidR="00E40221" w:rsidP="001157A7">
      <w:pPr>
        <w:spacing w:after="120"/>
        <w:jc w:val="both"/>
        <w:rPr>
          <w:sz w:val="28"/>
          <w:szCs w:val="28"/>
          <w:lang w:val="ru-RU"/>
        </w:rPr>
      </w:pPr>
    </w:p>
    <w:p w:rsidR="00E40221" w:rsidP="001157A7">
      <w:pPr>
        <w:spacing w:after="120"/>
        <w:jc w:val="both"/>
        <w:rPr>
          <w:sz w:val="28"/>
          <w:szCs w:val="28"/>
          <w:lang w:val="ru-RU"/>
        </w:rPr>
      </w:pPr>
    </w:p>
    <w:p w:rsidR="00E40221" w:rsidP="001157A7">
      <w:pPr>
        <w:spacing w:after="120"/>
        <w:jc w:val="both"/>
        <w:rPr>
          <w:sz w:val="28"/>
          <w:szCs w:val="28"/>
          <w:lang w:val="ru-RU"/>
        </w:rPr>
      </w:pPr>
    </w:p>
    <w:p w:rsidR="00E40221" w:rsidP="001157A7">
      <w:pPr>
        <w:spacing w:after="120"/>
        <w:jc w:val="both"/>
        <w:rPr>
          <w:sz w:val="28"/>
          <w:szCs w:val="28"/>
          <w:lang w:val="ru-RU"/>
        </w:rPr>
      </w:pPr>
    </w:p>
    <w:p w:rsidR="00E40221" w:rsidP="001157A7">
      <w:pPr>
        <w:spacing w:after="120"/>
        <w:jc w:val="both"/>
        <w:rPr>
          <w:sz w:val="28"/>
          <w:szCs w:val="28"/>
          <w:lang w:val="ru-RU"/>
        </w:rPr>
      </w:pPr>
    </w:p>
    <w:p w:rsidR="001157A7" w:rsidP="001157A7">
      <w:pPr>
        <w:rPr>
          <w:lang w:val="ru-RU"/>
        </w:rPr>
      </w:pPr>
    </w:p>
    <w:p w:rsidR="00DC48DD" w:rsidRPr="001157A7">
      <w:pPr>
        <w:rPr>
          <w:lang w:val="ru-RU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9E1664"/>
    <w:multiLevelType w:val="multilevel"/>
    <w:tmpl w:val="43DEEE7C"/>
    <w:lvl w:ilvl="0">
      <w:start w:val="1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B80"/>
    <w:rsid w:val="001157A7"/>
    <w:rsid w:val="001F1E28"/>
    <w:rsid w:val="002B1D48"/>
    <w:rsid w:val="00344025"/>
    <w:rsid w:val="004006ED"/>
    <w:rsid w:val="004A493C"/>
    <w:rsid w:val="004B7938"/>
    <w:rsid w:val="005361B7"/>
    <w:rsid w:val="005A3D16"/>
    <w:rsid w:val="005A715D"/>
    <w:rsid w:val="005C0D14"/>
    <w:rsid w:val="006E0859"/>
    <w:rsid w:val="00717F4A"/>
    <w:rsid w:val="00792D98"/>
    <w:rsid w:val="00881AD5"/>
    <w:rsid w:val="009C1D8D"/>
    <w:rsid w:val="00A538E5"/>
    <w:rsid w:val="00A953A9"/>
    <w:rsid w:val="00AB0EEB"/>
    <w:rsid w:val="00AD0614"/>
    <w:rsid w:val="00B11260"/>
    <w:rsid w:val="00C133D4"/>
    <w:rsid w:val="00D23C02"/>
    <w:rsid w:val="00D7061E"/>
    <w:rsid w:val="00D71B80"/>
    <w:rsid w:val="00DC48DD"/>
    <w:rsid w:val="00DC6637"/>
    <w:rsid w:val="00E21522"/>
    <w:rsid w:val="00E40221"/>
    <w:rsid w:val="00EE7470"/>
    <w:rsid w:val="00F26F67"/>
    <w:rsid w:val="00FC210B"/>
    <w:rsid w:val="00FF54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E84D63-6DA8-4B95-B541-DDF6A5F05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2"/>
    <w:uiPriority w:val="99"/>
    <w:semiHidden/>
    <w:unhideWhenUsed/>
    <w:rsid w:val="002B1D48"/>
    <w:pPr>
      <w:spacing w:after="120" w:line="480" w:lineRule="auto"/>
    </w:pPr>
    <w:rPr>
      <w:lang w:val="ru-RU" w:eastAsia="ru-RU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2B1D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basedOn w:val="DefaultParagraphFont"/>
    <w:link w:val="21"/>
    <w:rsid w:val="002B1D48"/>
    <w:rPr>
      <w:rFonts w:ascii="Arial" w:eastAsia="Arial" w:hAnsi="Arial" w:cs="Arial"/>
      <w:shd w:val="clear" w:color="auto" w:fill="FFFFFF"/>
    </w:rPr>
  </w:style>
  <w:style w:type="character" w:customStyle="1" w:styleId="2ArialUnicodeMS">
    <w:name w:val="Основной текст (2) + Arial Unicode MS"/>
    <w:basedOn w:val="20"/>
    <w:rsid w:val="002B1D48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DefaultParagraphFont"/>
    <w:link w:val="80"/>
    <w:rsid w:val="002B1D48"/>
    <w:rPr>
      <w:rFonts w:ascii="Arial" w:eastAsia="Arial" w:hAnsi="Arial" w:cs="Arial"/>
      <w:b/>
      <w:bCs/>
      <w:shd w:val="clear" w:color="auto" w:fill="FFFFFF"/>
    </w:rPr>
  </w:style>
  <w:style w:type="character" w:customStyle="1" w:styleId="8ArialUnicodeMS">
    <w:name w:val="Основной текст (8) + Arial Unicode MS"/>
    <w:basedOn w:val="8"/>
    <w:rsid w:val="002B1D48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2">
    <w:name w:val="Заголовок №4 (2)_"/>
    <w:basedOn w:val="DefaultParagraphFont"/>
    <w:link w:val="420"/>
    <w:rsid w:val="002B1D48"/>
    <w:rPr>
      <w:sz w:val="26"/>
      <w:szCs w:val="26"/>
      <w:shd w:val="clear" w:color="auto" w:fill="FFFFFF"/>
    </w:rPr>
  </w:style>
  <w:style w:type="character" w:customStyle="1" w:styleId="8ArialUnicodeMS11pt1pt">
    <w:name w:val="Основной текст (8) + Arial Unicode MS;11 pt;Не полужирный;Интервал 1 pt"/>
    <w:basedOn w:val="8"/>
    <w:rsid w:val="002B1D48"/>
    <w:rPr>
      <w:rFonts w:ascii="Arial Unicode MS" w:eastAsia="Arial Unicode MS" w:hAnsi="Arial Unicode MS" w:cs="Arial Unicode MS"/>
      <w:b/>
      <w:bCs/>
      <w:color w:val="000000"/>
      <w:spacing w:val="2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TrebuchetMS8pt">
    <w:name w:val="Основной текст (2) + Trebuchet MS;8 pt;Курсив"/>
    <w:basedOn w:val="20"/>
    <w:rsid w:val="002B1D48"/>
    <w:rPr>
      <w:rFonts w:ascii="Trebuchet MS" w:eastAsia="Trebuchet MS" w:hAnsi="Trebuchet MS" w:cs="Trebuchet MS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en-US" w:eastAsia="en-US" w:bidi="en-US"/>
    </w:rPr>
  </w:style>
  <w:style w:type="paragraph" w:customStyle="1" w:styleId="21">
    <w:name w:val="Основной текст (2)"/>
    <w:basedOn w:val="Normal"/>
    <w:link w:val="20"/>
    <w:rsid w:val="002B1D48"/>
    <w:pPr>
      <w:widowControl w:val="0"/>
      <w:shd w:val="clear" w:color="auto" w:fill="FFFFFF"/>
      <w:spacing w:line="278" w:lineRule="exact"/>
    </w:pPr>
    <w:rPr>
      <w:rFonts w:ascii="Arial" w:eastAsia="Arial" w:hAnsi="Arial" w:cs="Arial"/>
      <w:sz w:val="22"/>
      <w:szCs w:val="22"/>
      <w:lang w:val="ru-RU"/>
    </w:rPr>
  </w:style>
  <w:style w:type="paragraph" w:customStyle="1" w:styleId="80">
    <w:name w:val="Основной текст (8)"/>
    <w:basedOn w:val="Normal"/>
    <w:link w:val="8"/>
    <w:rsid w:val="002B1D48"/>
    <w:pPr>
      <w:widowControl w:val="0"/>
      <w:shd w:val="clear" w:color="auto" w:fill="FFFFFF"/>
      <w:spacing w:after="240" w:line="274" w:lineRule="exact"/>
      <w:jc w:val="both"/>
    </w:pPr>
    <w:rPr>
      <w:rFonts w:ascii="Arial" w:eastAsia="Arial" w:hAnsi="Arial" w:cs="Arial"/>
      <w:b/>
      <w:bCs/>
      <w:sz w:val="22"/>
      <w:szCs w:val="22"/>
      <w:lang w:val="ru-RU"/>
    </w:rPr>
  </w:style>
  <w:style w:type="paragraph" w:customStyle="1" w:styleId="420">
    <w:name w:val="Заголовок №4 (2)"/>
    <w:basedOn w:val="Normal"/>
    <w:link w:val="42"/>
    <w:rsid w:val="002B1D48"/>
    <w:pPr>
      <w:widowControl w:val="0"/>
      <w:shd w:val="clear" w:color="auto" w:fill="FFFFFF"/>
      <w:spacing w:line="302" w:lineRule="exact"/>
      <w:ind w:firstLine="600"/>
      <w:outlineLvl w:val="3"/>
    </w:pPr>
    <w:rPr>
      <w:rFonts w:asciiTheme="minorHAnsi" w:eastAsiaTheme="minorHAnsi" w:hAnsiTheme="minorHAnsi" w:cstheme="minorBidi"/>
      <w:sz w:val="26"/>
      <w:szCs w:val="26"/>
      <w:lang w:val="ru-RU"/>
    </w:rPr>
  </w:style>
  <w:style w:type="character" w:customStyle="1" w:styleId="2ArialUnicodeMS0">
    <w:name w:val="Основной текст (2) + Arial Unicode MS;Полужирный"/>
    <w:basedOn w:val="20"/>
    <w:rsid w:val="00DC6637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2ArialUnicodeMS105pt">
    <w:name w:val="Основной текст (2) + Arial Unicode MS;10;5 pt"/>
    <w:basedOn w:val="20"/>
    <w:rsid w:val="00DC6637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s1">
    <w:name w:val="s_1"/>
    <w:basedOn w:val="Normal"/>
    <w:rsid w:val="00B11260"/>
    <w:pPr>
      <w:spacing w:before="100" w:beforeAutospacing="1" w:after="100" w:afterAutospacing="1"/>
    </w:pPr>
    <w:rPr>
      <w:lang w:val="ru-RU" w:eastAsia="ru-RU"/>
    </w:rPr>
  </w:style>
  <w:style w:type="character" w:styleId="Hyperlink">
    <w:name w:val="Hyperlink"/>
    <w:basedOn w:val="DefaultParagraphFont"/>
    <w:uiPriority w:val="99"/>
    <w:semiHidden/>
    <w:unhideWhenUsed/>
    <w:rsid w:val="00B1126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11260"/>
    <w:rPr>
      <w:i/>
      <w:iCs/>
    </w:rPr>
  </w:style>
  <w:style w:type="paragraph" w:customStyle="1" w:styleId="s15">
    <w:name w:val="s_15"/>
    <w:basedOn w:val="Normal"/>
    <w:rsid w:val="00D7061E"/>
    <w:pPr>
      <w:spacing w:before="100" w:beforeAutospacing="1" w:after="100" w:afterAutospacing="1"/>
    </w:pPr>
    <w:rPr>
      <w:lang w:val="ru-RU" w:eastAsia="ru-RU"/>
    </w:rPr>
  </w:style>
  <w:style w:type="character" w:customStyle="1" w:styleId="s10">
    <w:name w:val="s_10"/>
    <w:basedOn w:val="DefaultParagraphFont"/>
    <w:rsid w:val="00D7061E"/>
  </w:style>
  <w:style w:type="paragraph" w:customStyle="1" w:styleId="s9">
    <w:name w:val="s_9"/>
    <w:basedOn w:val="Normal"/>
    <w:rsid w:val="00D7061E"/>
    <w:pPr>
      <w:spacing w:before="100" w:beforeAutospacing="1" w:after="100" w:afterAutospacing="1"/>
    </w:pPr>
    <w:rPr>
      <w:lang w:val="ru-RU"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006E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006ED"/>
    <w:rPr>
      <w:rFonts w:ascii="Segoe UI" w:eastAsia="Times New Roman" w:hAnsi="Segoe UI" w:cs="Segoe UI"/>
      <w:sz w:val="18"/>
      <w:szCs w:val="18"/>
      <w:lang w:val="en-US"/>
    </w:rPr>
  </w:style>
  <w:style w:type="paragraph" w:styleId="BodyText">
    <w:name w:val="Body Text"/>
    <w:basedOn w:val="Normal"/>
    <w:link w:val="a0"/>
    <w:uiPriority w:val="99"/>
    <w:unhideWhenUsed/>
    <w:rsid w:val="00C133D4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C133D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